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5E30" w14:textId="49B403FA" w:rsidR="009131A2" w:rsidRPr="000E6965" w:rsidRDefault="009131A2" w:rsidP="009131A2">
      <w:pPr>
        <w:pStyle w:val="Geenafstand"/>
        <w:jc w:val="center"/>
        <w:rPr>
          <w:rFonts w:asciiTheme="majorBidi" w:hAnsiTheme="majorBidi" w:cstheme="majorBidi"/>
          <w:b/>
          <w:bCs/>
          <w:sz w:val="32"/>
          <w:szCs w:val="32"/>
          <w:u w:val="single"/>
        </w:rPr>
      </w:pPr>
      <w:r>
        <w:rPr>
          <w:rFonts w:asciiTheme="majorBidi" w:hAnsiTheme="majorBidi" w:cstheme="majorBidi"/>
          <w:b/>
          <w:bCs/>
          <w:sz w:val="32"/>
          <w:szCs w:val="32"/>
          <w:u w:val="single"/>
        </w:rPr>
        <w:t xml:space="preserve">Info </w:t>
      </w:r>
      <w:proofErr w:type="spellStart"/>
      <w:r>
        <w:rPr>
          <w:rFonts w:asciiTheme="majorBidi" w:hAnsiTheme="majorBidi" w:cstheme="majorBidi"/>
          <w:b/>
          <w:bCs/>
          <w:sz w:val="32"/>
          <w:szCs w:val="32"/>
          <w:u w:val="single"/>
        </w:rPr>
        <w:t>Milk</w:t>
      </w:r>
      <w:proofErr w:type="spellEnd"/>
      <w:r>
        <w:rPr>
          <w:rFonts w:asciiTheme="majorBidi" w:hAnsiTheme="majorBidi" w:cstheme="majorBidi"/>
          <w:b/>
          <w:bCs/>
          <w:sz w:val="32"/>
          <w:szCs w:val="32"/>
          <w:u w:val="single"/>
        </w:rPr>
        <w:t xml:space="preserve"> Chocolate</w:t>
      </w:r>
    </w:p>
    <w:p w14:paraId="5B813C5D" w14:textId="77777777" w:rsidR="009131A2" w:rsidRDefault="009131A2" w:rsidP="009131A2">
      <w:pPr>
        <w:pStyle w:val="Geenafstand"/>
        <w:rPr>
          <w:rFonts w:asciiTheme="majorBidi" w:hAnsiTheme="majorBidi" w:cstheme="majorBidi"/>
          <w:b/>
          <w:bCs/>
          <w:u w:val="single"/>
        </w:rPr>
      </w:pPr>
    </w:p>
    <w:p w14:paraId="07F5AF54" w14:textId="77777777" w:rsidR="009131A2" w:rsidRPr="000E6965" w:rsidRDefault="009131A2" w:rsidP="009131A2">
      <w:pPr>
        <w:pStyle w:val="Geenafstand"/>
        <w:rPr>
          <w:rFonts w:asciiTheme="majorBidi" w:hAnsiTheme="majorBidi" w:cstheme="majorBidi"/>
          <w:b/>
          <w:bCs/>
          <w:u w:val="single"/>
        </w:rPr>
      </w:pPr>
      <w:r w:rsidRPr="000E6965">
        <w:rPr>
          <w:rFonts w:asciiTheme="majorBidi" w:hAnsiTheme="majorBidi" w:cstheme="majorBidi"/>
          <w:b/>
          <w:bCs/>
          <w:u w:val="single"/>
        </w:rPr>
        <w:t>Inhoud:</w:t>
      </w:r>
    </w:p>
    <w:p w14:paraId="750F7197" w14:textId="77777777" w:rsidR="009131A2" w:rsidRPr="009131A2" w:rsidRDefault="009131A2" w:rsidP="009131A2">
      <w:pPr>
        <w:pStyle w:val="Geenafstand"/>
        <w:numPr>
          <w:ilvl w:val="0"/>
          <w:numId w:val="5"/>
        </w:numPr>
        <w:rPr>
          <w:rFonts w:asciiTheme="majorBidi" w:hAnsiTheme="majorBidi" w:cstheme="majorBidi"/>
          <w:lang w:eastAsia="nl-BE"/>
        </w:rPr>
      </w:pPr>
      <w:r w:rsidRPr="009131A2">
        <w:rPr>
          <w:rFonts w:asciiTheme="majorBidi" w:hAnsiTheme="majorBidi" w:cstheme="majorBidi"/>
          <w:lang w:eastAsia="nl-BE"/>
        </w:rPr>
        <w:t>Deze vegetarische, proteïnerijke snack is gemaakt van de beste wei-eiwitten. Eén portie bevat </w:t>
      </w:r>
      <w:r w:rsidRPr="009131A2">
        <w:rPr>
          <w:rFonts w:asciiTheme="majorBidi" w:hAnsiTheme="majorBidi" w:cstheme="majorBidi"/>
          <w:bdr w:val="single" w:sz="2" w:space="0" w:color="EEEEEE" w:frame="1"/>
          <w:lang w:eastAsia="nl-BE"/>
        </w:rPr>
        <w:t>18 gram proteïne</w:t>
      </w:r>
      <w:r w:rsidRPr="009131A2">
        <w:rPr>
          <w:rFonts w:asciiTheme="majorBidi" w:hAnsiTheme="majorBidi" w:cstheme="majorBidi"/>
          <w:lang w:eastAsia="nl-BE"/>
        </w:rPr>
        <w:t>.</w:t>
      </w:r>
    </w:p>
    <w:p w14:paraId="6C85A4B0" w14:textId="77777777" w:rsidR="009131A2" w:rsidRPr="009131A2" w:rsidRDefault="009131A2" w:rsidP="009131A2">
      <w:pPr>
        <w:pStyle w:val="Geenafstand"/>
        <w:numPr>
          <w:ilvl w:val="0"/>
          <w:numId w:val="5"/>
        </w:numPr>
        <w:rPr>
          <w:rFonts w:asciiTheme="majorBidi" w:hAnsiTheme="majorBidi" w:cstheme="majorBidi"/>
          <w:lang w:eastAsia="nl-BE"/>
        </w:rPr>
      </w:pPr>
      <w:r w:rsidRPr="009131A2">
        <w:rPr>
          <w:rFonts w:asciiTheme="majorBidi" w:hAnsiTheme="majorBidi" w:cstheme="majorBidi"/>
          <w:lang w:eastAsia="nl-BE"/>
        </w:rPr>
        <w:t>Bevat </w:t>
      </w:r>
      <w:r w:rsidRPr="009131A2">
        <w:rPr>
          <w:rFonts w:asciiTheme="majorBidi" w:hAnsiTheme="majorBidi" w:cstheme="majorBidi"/>
          <w:bdr w:val="single" w:sz="2" w:space="0" w:color="EEEEEE" w:frame="1"/>
          <w:lang w:eastAsia="nl-BE"/>
        </w:rPr>
        <w:t>natuurlijke zoetstoffen</w:t>
      </w:r>
    </w:p>
    <w:p w14:paraId="5E0BF76F" w14:textId="77777777" w:rsidR="009131A2" w:rsidRPr="009131A2" w:rsidRDefault="009131A2" w:rsidP="009131A2">
      <w:pPr>
        <w:pStyle w:val="Geenafstand"/>
        <w:numPr>
          <w:ilvl w:val="0"/>
          <w:numId w:val="5"/>
        </w:numPr>
        <w:rPr>
          <w:rFonts w:asciiTheme="majorBidi" w:hAnsiTheme="majorBidi" w:cstheme="majorBidi"/>
          <w:lang w:eastAsia="nl-BE"/>
        </w:rPr>
      </w:pPr>
      <w:r w:rsidRPr="009131A2">
        <w:rPr>
          <w:rFonts w:asciiTheme="majorBidi" w:hAnsiTheme="majorBidi" w:cstheme="majorBidi"/>
          <w:lang w:eastAsia="nl-BE"/>
        </w:rPr>
        <w:t>Energiewaarde: </w:t>
      </w:r>
      <w:r w:rsidRPr="009131A2">
        <w:rPr>
          <w:rFonts w:asciiTheme="majorBidi" w:hAnsiTheme="majorBidi" w:cstheme="majorBidi"/>
          <w:bdr w:val="single" w:sz="2" w:space="0" w:color="EEEEEE" w:frame="1"/>
          <w:lang w:eastAsia="nl-BE"/>
        </w:rPr>
        <w:t>104 kcal</w:t>
      </w:r>
      <w:r w:rsidRPr="009131A2">
        <w:rPr>
          <w:rFonts w:asciiTheme="majorBidi" w:hAnsiTheme="majorBidi" w:cstheme="majorBidi"/>
          <w:lang w:eastAsia="nl-BE"/>
        </w:rPr>
        <w:t> per portie</w:t>
      </w:r>
    </w:p>
    <w:p w14:paraId="0C205523" w14:textId="77777777" w:rsidR="009131A2" w:rsidRPr="009131A2" w:rsidRDefault="009131A2" w:rsidP="009131A2">
      <w:pPr>
        <w:pStyle w:val="Geenafstand"/>
        <w:numPr>
          <w:ilvl w:val="0"/>
          <w:numId w:val="5"/>
        </w:numPr>
        <w:rPr>
          <w:rFonts w:asciiTheme="majorBidi" w:hAnsiTheme="majorBidi" w:cstheme="majorBidi"/>
          <w:lang w:eastAsia="nl-BE"/>
        </w:rPr>
      </w:pPr>
      <w:r w:rsidRPr="009131A2">
        <w:rPr>
          <w:rFonts w:asciiTheme="majorBidi" w:hAnsiTheme="majorBidi" w:cstheme="majorBidi"/>
          <w:bdr w:val="single" w:sz="2" w:space="0" w:color="EEEEEE" w:frame="1"/>
          <w:lang w:eastAsia="nl-BE"/>
        </w:rPr>
        <w:t>Vrij van</w:t>
      </w:r>
      <w:r w:rsidRPr="009131A2">
        <w:rPr>
          <w:rFonts w:asciiTheme="majorBidi" w:hAnsiTheme="majorBidi" w:cstheme="majorBidi"/>
          <w:lang w:eastAsia="nl-BE"/>
        </w:rPr>
        <w:t xml:space="preserve">: kleurstoffen, smaakstoffen, bewaarmiddelen, </w:t>
      </w:r>
      <w:proofErr w:type="spellStart"/>
      <w:r w:rsidRPr="009131A2">
        <w:rPr>
          <w:rFonts w:asciiTheme="majorBidi" w:hAnsiTheme="majorBidi" w:cstheme="majorBidi"/>
          <w:lang w:eastAsia="nl-BE"/>
        </w:rPr>
        <w:t>acesulfaam</w:t>
      </w:r>
      <w:proofErr w:type="spellEnd"/>
      <w:r w:rsidRPr="009131A2">
        <w:rPr>
          <w:rFonts w:asciiTheme="majorBidi" w:hAnsiTheme="majorBidi" w:cstheme="majorBidi"/>
          <w:lang w:eastAsia="nl-BE"/>
        </w:rPr>
        <w:t>-K, aspartaam en gluten.</w:t>
      </w:r>
    </w:p>
    <w:p w14:paraId="695C9F09" w14:textId="77777777" w:rsidR="009131A2" w:rsidRPr="000E6965" w:rsidRDefault="009131A2" w:rsidP="009131A2">
      <w:pPr>
        <w:pStyle w:val="Geenafstand"/>
        <w:numPr>
          <w:ilvl w:val="0"/>
          <w:numId w:val="1"/>
        </w:numPr>
        <w:rPr>
          <w:rFonts w:asciiTheme="majorBidi" w:hAnsiTheme="majorBidi" w:cstheme="majorBidi"/>
        </w:rPr>
      </w:pPr>
      <w:r w:rsidRPr="000E6965">
        <w:rPr>
          <w:rFonts w:asciiTheme="majorBidi" w:hAnsiTheme="majorBidi" w:cstheme="majorBidi"/>
        </w:rPr>
        <w:t>17 porties.</w:t>
      </w:r>
    </w:p>
    <w:p w14:paraId="214E19DA" w14:textId="77777777" w:rsidR="009131A2" w:rsidRPr="000E6965" w:rsidRDefault="009131A2" w:rsidP="009131A2">
      <w:pPr>
        <w:pStyle w:val="Geenafstand"/>
        <w:ind w:left="360"/>
        <w:rPr>
          <w:rFonts w:asciiTheme="majorBidi" w:hAnsiTheme="majorBidi" w:cstheme="majorBidi"/>
        </w:rPr>
      </w:pPr>
    </w:p>
    <w:p w14:paraId="4C428428" w14:textId="77777777" w:rsidR="009131A2" w:rsidRPr="000E6965" w:rsidRDefault="009131A2" w:rsidP="009131A2">
      <w:pPr>
        <w:pStyle w:val="Geenafstand"/>
        <w:rPr>
          <w:rFonts w:asciiTheme="majorBidi" w:hAnsiTheme="majorBidi" w:cstheme="majorBidi"/>
          <w:b/>
          <w:bCs/>
          <w:u w:val="single"/>
        </w:rPr>
      </w:pPr>
      <w:r w:rsidRPr="000E6965">
        <w:rPr>
          <w:rFonts w:asciiTheme="majorBidi" w:hAnsiTheme="majorBidi" w:cstheme="majorBidi"/>
          <w:b/>
          <w:bCs/>
          <w:u w:val="single"/>
        </w:rPr>
        <w:t>Voor wie?</w:t>
      </w:r>
    </w:p>
    <w:p w14:paraId="2ED4C2B5" w14:textId="77777777" w:rsidR="009131A2" w:rsidRPr="000E6965" w:rsidRDefault="009131A2" w:rsidP="009131A2">
      <w:pPr>
        <w:pStyle w:val="Geenafstand"/>
        <w:numPr>
          <w:ilvl w:val="0"/>
          <w:numId w:val="3"/>
        </w:numPr>
        <w:rPr>
          <w:rFonts w:asciiTheme="majorBidi" w:hAnsiTheme="majorBidi" w:cstheme="majorBidi"/>
        </w:rPr>
      </w:pPr>
      <w:r w:rsidRPr="000E6965">
        <w:rPr>
          <w:rFonts w:asciiTheme="majorBidi" w:hAnsiTheme="majorBidi" w:cstheme="majorBidi"/>
        </w:rPr>
        <w:t xml:space="preserve">Onze </w:t>
      </w:r>
      <w:proofErr w:type="spellStart"/>
      <w:r w:rsidRPr="000E6965">
        <w:rPr>
          <w:rFonts w:asciiTheme="majorBidi" w:hAnsiTheme="majorBidi" w:cstheme="majorBidi"/>
        </w:rPr>
        <w:t>eiwitshakes</w:t>
      </w:r>
      <w:proofErr w:type="spellEnd"/>
      <w:r w:rsidRPr="000E6965">
        <w:rPr>
          <w:rFonts w:asciiTheme="majorBidi" w:hAnsiTheme="majorBidi" w:cstheme="majorBidi"/>
        </w:rPr>
        <w:t xml:space="preserve"> zijn ideaal voor sporters, om de groei en het behoud van de spiermassa te ondersteunen.</w:t>
      </w:r>
    </w:p>
    <w:p w14:paraId="333E5ADE" w14:textId="77777777" w:rsidR="009131A2" w:rsidRPr="000E6965" w:rsidRDefault="009131A2" w:rsidP="009131A2">
      <w:pPr>
        <w:pStyle w:val="Geenafstand"/>
        <w:numPr>
          <w:ilvl w:val="0"/>
          <w:numId w:val="3"/>
        </w:numPr>
        <w:rPr>
          <w:rFonts w:asciiTheme="majorBidi" w:hAnsiTheme="majorBidi" w:cstheme="majorBidi"/>
        </w:rPr>
      </w:pPr>
      <w:r w:rsidRPr="000E6965">
        <w:rPr>
          <w:rFonts w:asciiTheme="majorBidi" w:hAnsiTheme="majorBidi" w:cstheme="majorBidi"/>
        </w:rPr>
        <w:t>Ook mensen met een hogere nood aan eiwitten denk maar aan senioren of mensen die herstellen van een wonde of operatie.</w:t>
      </w:r>
    </w:p>
    <w:p w14:paraId="7A30CA91" w14:textId="77777777" w:rsidR="009131A2" w:rsidRPr="000E6965" w:rsidRDefault="009131A2" w:rsidP="009131A2">
      <w:pPr>
        <w:pStyle w:val="Geenafstand"/>
        <w:numPr>
          <w:ilvl w:val="0"/>
          <w:numId w:val="3"/>
        </w:numPr>
        <w:rPr>
          <w:rFonts w:asciiTheme="majorBidi" w:hAnsiTheme="majorBidi" w:cstheme="majorBidi"/>
        </w:rPr>
      </w:pPr>
      <w:r w:rsidRPr="000E6965">
        <w:rPr>
          <w:rFonts w:asciiTheme="majorBidi" w:hAnsiTheme="majorBidi" w:cstheme="majorBidi"/>
        </w:rPr>
        <w:t xml:space="preserve">Ook voor wie het moeilijk vindt om te weerstaan aan zoete tussendoortjes, kunnen op onze </w:t>
      </w:r>
      <w:proofErr w:type="spellStart"/>
      <w:r w:rsidRPr="000E6965">
        <w:rPr>
          <w:rFonts w:asciiTheme="majorBidi" w:hAnsiTheme="majorBidi" w:cstheme="majorBidi"/>
        </w:rPr>
        <w:t>shakes</w:t>
      </w:r>
      <w:proofErr w:type="spellEnd"/>
      <w:r w:rsidRPr="000E6965">
        <w:rPr>
          <w:rFonts w:asciiTheme="majorBidi" w:hAnsiTheme="majorBidi" w:cstheme="majorBidi"/>
        </w:rPr>
        <w:t xml:space="preserve"> rekenen. Vervang jouw ongezonde snacks door onze shake.</w:t>
      </w:r>
    </w:p>
    <w:p w14:paraId="3CD8074D" w14:textId="77777777" w:rsidR="009131A2" w:rsidRPr="000E6965" w:rsidRDefault="009131A2" w:rsidP="009131A2">
      <w:pPr>
        <w:pStyle w:val="Geenafstand"/>
        <w:numPr>
          <w:ilvl w:val="0"/>
          <w:numId w:val="3"/>
        </w:numPr>
        <w:rPr>
          <w:rFonts w:asciiTheme="majorBidi" w:hAnsiTheme="majorBidi" w:cstheme="majorBidi"/>
        </w:rPr>
      </w:pPr>
      <w:r w:rsidRPr="000E6965">
        <w:rPr>
          <w:rFonts w:asciiTheme="majorBidi" w:hAnsiTheme="majorBidi" w:cstheme="majorBidi"/>
        </w:rPr>
        <w:t xml:space="preserve">Bovendien kunnen onze </w:t>
      </w:r>
      <w:proofErr w:type="spellStart"/>
      <w:r w:rsidRPr="000E6965">
        <w:rPr>
          <w:rFonts w:asciiTheme="majorBidi" w:hAnsiTheme="majorBidi" w:cstheme="majorBidi"/>
        </w:rPr>
        <w:t>shakes</w:t>
      </w:r>
      <w:proofErr w:type="spellEnd"/>
      <w:r w:rsidRPr="000E6965">
        <w:rPr>
          <w:rFonts w:asciiTheme="majorBidi" w:hAnsiTheme="majorBidi" w:cstheme="majorBidi"/>
        </w:rPr>
        <w:t xml:space="preserve"> ook ingezet worden ter ondersteuning van de huid. Jouw huid is je grootste orgaan en bevat dan ook een groot aantal eiwitstructuren. Door dagelijks voldoende eiwitten in te nemen ondersteun je de opbouw en het behoud van een mooie huid.</w:t>
      </w:r>
    </w:p>
    <w:p w14:paraId="469CDABB" w14:textId="77777777" w:rsidR="009131A2" w:rsidRPr="000E6965" w:rsidRDefault="009131A2" w:rsidP="009131A2">
      <w:pPr>
        <w:pStyle w:val="Geenafstand"/>
        <w:rPr>
          <w:rFonts w:asciiTheme="majorBidi" w:hAnsiTheme="majorBidi" w:cstheme="majorBidi"/>
        </w:rPr>
      </w:pPr>
    </w:p>
    <w:p w14:paraId="0A8015E6" w14:textId="77777777" w:rsidR="009131A2" w:rsidRPr="000E6965" w:rsidRDefault="009131A2" w:rsidP="009131A2">
      <w:pPr>
        <w:pStyle w:val="Geenafstand"/>
        <w:rPr>
          <w:rFonts w:asciiTheme="majorBidi" w:hAnsiTheme="majorBidi" w:cstheme="majorBidi"/>
          <w:b/>
          <w:bCs/>
          <w:u w:val="single"/>
        </w:rPr>
      </w:pPr>
      <w:r w:rsidRPr="000E6965">
        <w:rPr>
          <w:rFonts w:asciiTheme="majorBidi" w:hAnsiTheme="majorBidi" w:cstheme="majorBidi"/>
          <w:b/>
          <w:bCs/>
          <w:u w:val="single"/>
        </w:rPr>
        <w:t>Be</w:t>
      </w:r>
      <w:r>
        <w:rPr>
          <w:rFonts w:asciiTheme="majorBidi" w:hAnsiTheme="majorBidi" w:cstheme="majorBidi"/>
          <w:b/>
          <w:bCs/>
          <w:u w:val="single"/>
        </w:rPr>
        <w:t>langrijk</w:t>
      </w:r>
      <w:r w:rsidRPr="000E6965">
        <w:rPr>
          <w:rFonts w:asciiTheme="majorBidi" w:hAnsiTheme="majorBidi" w:cstheme="majorBidi"/>
          <w:b/>
          <w:bCs/>
          <w:u w:val="single"/>
        </w:rPr>
        <w:t>: </w:t>
      </w:r>
    </w:p>
    <w:p w14:paraId="6ED4C37C" w14:textId="77777777" w:rsidR="009131A2" w:rsidRPr="000E6965" w:rsidRDefault="009131A2" w:rsidP="009131A2">
      <w:pPr>
        <w:pStyle w:val="Geenafstand"/>
        <w:numPr>
          <w:ilvl w:val="0"/>
          <w:numId w:val="2"/>
        </w:numPr>
        <w:rPr>
          <w:rFonts w:asciiTheme="majorBidi" w:hAnsiTheme="majorBidi" w:cstheme="majorBidi"/>
        </w:rPr>
      </w:pPr>
      <w:r w:rsidRPr="000E6965">
        <w:rPr>
          <w:rFonts w:asciiTheme="majorBidi" w:hAnsiTheme="majorBidi" w:cstheme="majorBidi"/>
        </w:rPr>
        <w:t>Bewaren op een droge, donkere, koele (&lt; 25° C) plaats. </w:t>
      </w:r>
    </w:p>
    <w:p w14:paraId="735C6F52" w14:textId="77777777" w:rsidR="009131A2" w:rsidRPr="000E6965" w:rsidRDefault="009131A2" w:rsidP="009131A2">
      <w:pPr>
        <w:pStyle w:val="Geenafstand"/>
        <w:numPr>
          <w:ilvl w:val="0"/>
          <w:numId w:val="2"/>
        </w:numPr>
        <w:rPr>
          <w:rFonts w:asciiTheme="majorBidi" w:hAnsiTheme="majorBidi" w:cstheme="majorBidi"/>
        </w:rPr>
      </w:pPr>
      <w:r w:rsidRPr="000E6965">
        <w:rPr>
          <w:rFonts w:asciiTheme="majorBidi" w:hAnsiTheme="majorBidi" w:cstheme="majorBidi"/>
        </w:rPr>
        <w:t>Na opening binnen 3 maanden opgebruiken.</w:t>
      </w:r>
    </w:p>
    <w:p w14:paraId="3C277F9F" w14:textId="77777777" w:rsidR="009131A2" w:rsidRPr="000E6965" w:rsidRDefault="009131A2" w:rsidP="009131A2">
      <w:pPr>
        <w:pStyle w:val="Geenafstand"/>
        <w:numPr>
          <w:ilvl w:val="0"/>
          <w:numId w:val="2"/>
        </w:numPr>
        <w:rPr>
          <w:rFonts w:asciiTheme="majorBidi" w:hAnsiTheme="majorBidi" w:cstheme="majorBidi"/>
        </w:rPr>
      </w:pPr>
      <w:r w:rsidRPr="000E6965">
        <w:rPr>
          <w:rFonts w:asciiTheme="majorBidi" w:hAnsiTheme="majorBidi" w:cstheme="majorBidi"/>
        </w:rPr>
        <w:t>Niet opwarmen, noch invriezen.</w:t>
      </w:r>
    </w:p>
    <w:p w14:paraId="5257C0B7" w14:textId="77777777" w:rsidR="009131A2" w:rsidRPr="000E6965" w:rsidRDefault="009131A2" w:rsidP="009131A2">
      <w:pPr>
        <w:pStyle w:val="Geenafstand"/>
        <w:rPr>
          <w:rFonts w:asciiTheme="majorBidi" w:hAnsiTheme="majorBidi" w:cstheme="majorBidi"/>
        </w:rPr>
      </w:pPr>
    </w:p>
    <w:p w14:paraId="0B89110A" w14:textId="77777777" w:rsidR="009131A2" w:rsidRPr="000E6965" w:rsidRDefault="009131A2" w:rsidP="009131A2">
      <w:pPr>
        <w:pStyle w:val="Geenafstand"/>
        <w:rPr>
          <w:rFonts w:asciiTheme="majorBidi" w:eastAsia="Times New Roman" w:hAnsiTheme="majorBidi" w:cstheme="majorBidi"/>
          <w:b/>
          <w:bCs/>
          <w:kern w:val="0"/>
          <w:u w:val="single"/>
          <w:lang w:eastAsia="nl-BE"/>
          <w14:ligatures w14:val="none"/>
        </w:rPr>
      </w:pPr>
      <w:r w:rsidRPr="000E6965">
        <w:rPr>
          <w:rFonts w:asciiTheme="majorBidi" w:hAnsiTheme="majorBidi" w:cstheme="majorBidi"/>
          <w:b/>
          <w:bCs/>
          <w:u w:val="single"/>
        </w:rPr>
        <w:t>Ingrediënten:</w:t>
      </w:r>
    </w:p>
    <w:p w14:paraId="7898339E" w14:textId="13D5C191" w:rsidR="009131A2" w:rsidRDefault="009131A2" w:rsidP="009131A2">
      <w:pPr>
        <w:pStyle w:val="Geenafstand"/>
        <w:rPr>
          <w:rFonts w:asciiTheme="majorBidi" w:eastAsia="Times New Roman" w:hAnsiTheme="majorBidi" w:cstheme="majorBidi"/>
          <w:i/>
          <w:iCs/>
          <w:kern w:val="0"/>
          <w:lang w:eastAsia="nl-BE"/>
          <w14:ligatures w14:val="none"/>
        </w:rPr>
      </w:pPr>
      <w:proofErr w:type="spellStart"/>
      <w:r w:rsidRPr="009131A2">
        <w:rPr>
          <w:rFonts w:asciiTheme="majorBidi" w:eastAsia="Times New Roman" w:hAnsiTheme="majorBidi" w:cstheme="majorBidi"/>
          <w:i/>
          <w:iCs/>
          <w:kern w:val="0"/>
          <w:lang w:eastAsia="nl-BE"/>
          <w14:ligatures w14:val="none"/>
        </w:rPr>
        <w:t>Weiproteïne</w:t>
      </w:r>
      <w:proofErr w:type="spellEnd"/>
      <w:r w:rsidRPr="009131A2">
        <w:rPr>
          <w:rFonts w:asciiTheme="majorBidi" w:eastAsia="Times New Roman" w:hAnsiTheme="majorBidi" w:cstheme="majorBidi"/>
          <w:i/>
          <w:iCs/>
          <w:kern w:val="0"/>
          <w:lang w:eastAsia="nl-BE"/>
          <w14:ligatures w14:val="none"/>
        </w:rPr>
        <w:t>-concentraat WPC (melk, emulgator:</w:t>
      </w:r>
      <w:r w:rsidRPr="009131A2">
        <w:rPr>
          <w:rFonts w:asciiTheme="majorBidi" w:eastAsia="Times New Roman" w:hAnsiTheme="majorBidi" w:cstheme="majorBidi"/>
          <w:i/>
          <w:iCs/>
          <w:kern w:val="0"/>
          <w:lang w:eastAsia="nl-BE"/>
          <w14:ligatures w14:val="none"/>
        </w:rPr>
        <w:br/>
        <w:t xml:space="preserve">zonnebloemlecithine), magere cacaopoeder, cichorei-inuline, </w:t>
      </w:r>
      <w:proofErr w:type="spellStart"/>
      <w:r w:rsidRPr="009131A2">
        <w:rPr>
          <w:rFonts w:asciiTheme="majorBidi" w:eastAsia="Times New Roman" w:hAnsiTheme="majorBidi" w:cstheme="majorBidi"/>
          <w:i/>
          <w:iCs/>
          <w:kern w:val="0"/>
          <w:lang w:eastAsia="nl-BE"/>
          <w14:ligatures w14:val="none"/>
        </w:rPr>
        <w:t>weiproteïne-isolaat</w:t>
      </w:r>
      <w:proofErr w:type="spellEnd"/>
      <w:r w:rsidRPr="009131A2">
        <w:rPr>
          <w:rFonts w:asciiTheme="majorBidi" w:eastAsia="Times New Roman" w:hAnsiTheme="majorBidi" w:cstheme="majorBidi"/>
          <w:i/>
          <w:iCs/>
          <w:kern w:val="0"/>
          <w:lang w:eastAsia="nl-BE"/>
          <w14:ligatures w14:val="none"/>
        </w:rPr>
        <w:br/>
        <w:t>WPI (melk, emulgator: zonnebloemlecithine), plantaardige vezels, aroma,</w:t>
      </w:r>
      <w:r w:rsidRPr="009131A2">
        <w:rPr>
          <w:rFonts w:asciiTheme="majorBidi" w:eastAsia="Times New Roman" w:hAnsiTheme="majorBidi" w:cstheme="majorBidi"/>
          <w:i/>
          <w:iCs/>
          <w:kern w:val="0"/>
          <w:lang w:eastAsia="nl-BE"/>
          <w14:ligatures w14:val="none"/>
        </w:rPr>
        <w:br/>
        <w:t>verdikkingsmiddelen (</w:t>
      </w:r>
      <w:proofErr w:type="spellStart"/>
      <w:r w:rsidRPr="009131A2">
        <w:rPr>
          <w:rFonts w:asciiTheme="majorBidi" w:eastAsia="Times New Roman" w:hAnsiTheme="majorBidi" w:cstheme="majorBidi"/>
          <w:i/>
          <w:iCs/>
          <w:kern w:val="0"/>
          <w:lang w:eastAsia="nl-BE"/>
          <w14:ligatures w14:val="none"/>
        </w:rPr>
        <w:t>guarpitmeel</w:t>
      </w:r>
      <w:proofErr w:type="spellEnd"/>
      <w:r w:rsidRPr="009131A2">
        <w:rPr>
          <w:rFonts w:asciiTheme="majorBidi" w:eastAsia="Times New Roman" w:hAnsiTheme="majorBidi" w:cstheme="majorBidi"/>
          <w:i/>
          <w:iCs/>
          <w:kern w:val="0"/>
          <w:lang w:eastAsia="nl-BE"/>
          <w14:ligatures w14:val="none"/>
        </w:rPr>
        <w:t xml:space="preserve">, </w:t>
      </w:r>
      <w:proofErr w:type="spellStart"/>
      <w:r w:rsidRPr="009131A2">
        <w:rPr>
          <w:rFonts w:asciiTheme="majorBidi" w:eastAsia="Times New Roman" w:hAnsiTheme="majorBidi" w:cstheme="majorBidi"/>
          <w:i/>
          <w:iCs/>
          <w:kern w:val="0"/>
          <w:lang w:eastAsia="nl-BE"/>
          <w14:ligatures w14:val="none"/>
        </w:rPr>
        <w:t>xanthaangom</w:t>
      </w:r>
      <w:proofErr w:type="spellEnd"/>
      <w:r w:rsidRPr="009131A2">
        <w:rPr>
          <w:rFonts w:asciiTheme="majorBidi" w:eastAsia="Times New Roman" w:hAnsiTheme="majorBidi" w:cstheme="majorBidi"/>
          <w:i/>
          <w:iCs/>
          <w:kern w:val="0"/>
          <w:lang w:eastAsia="nl-BE"/>
          <w14:ligatures w14:val="none"/>
        </w:rPr>
        <w:t>), zoetstoffen (enzymatisch</w:t>
      </w:r>
      <w:r w:rsidRPr="009131A2">
        <w:rPr>
          <w:rFonts w:asciiTheme="majorBidi" w:eastAsia="Times New Roman" w:hAnsiTheme="majorBidi" w:cstheme="majorBidi"/>
          <w:i/>
          <w:iCs/>
          <w:kern w:val="0"/>
          <w:lang w:eastAsia="nl-BE"/>
          <w14:ligatures w14:val="none"/>
        </w:rPr>
        <w:br/>
        <w:t xml:space="preserve">geproduceerde </w:t>
      </w:r>
      <w:proofErr w:type="spellStart"/>
      <w:r w:rsidRPr="009131A2">
        <w:rPr>
          <w:rFonts w:asciiTheme="majorBidi" w:eastAsia="Times New Roman" w:hAnsiTheme="majorBidi" w:cstheme="majorBidi"/>
          <w:i/>
          <w:iCs/>
          <w:kern w:val="0"/>
          <w:lang w:eastAsia="nl-BE"/>
          <w14:ligatures w14:val="none"/>
        </w:rPr>
        <w:t>steviolglycosiden</w:t>
      </w:r>
      <w:proofErr w:type="spellEnd"/>
      <w:r w:rsidRPr="009131A2">
        <w:rPr>
          <w:rFonts w:asciiTheme="majorBidi" w:eastAsia="Times New Roman" w:hAnsiTheme="majorBidi" w:cstheme="majorBidi"/>
          <w:i/>
          <w:iCs/>
          <w:kern w:val="0"/>
          <w:lang w:eastAsia="nl-BE"/>
          <w14:ligatures w14:val="none"/>
        </w:rPr>
        <w:t xml:space="preserve">, </w:t>
      </w:r>
      <w:proofErr w:type="spellStart"/>
      <w:r w:rsidRPr="009131A2">
        <w:rPr>
          <w:rFonts w:asciiTheme="majorBidi" w:eastAsia="Times New Roman" w:hAnsiTheme="majorBidi" w:cstheme="majorBidi"/>
          <w:i/>
          <w:iCs/>
          <w:kern w:val="0"/>
          <w:lang w:eastAsia="nl-BE"/>
          <w14:ligatures w14:val="none"/>
        </w:rPr>
        <w:t>steviolglycosiden</w:t>
      </w:r>
      <w:proofErr w:type="spellEnd"/>
      <w:r w:rsidRPr="009131A2">
        <w:rPr>
          <w:rFonts w:asciiTheme="majorBidi" w:eastAsia="Times New Roman" w:hAnsiTheme="majorBidi" w:cstheme="majorBidi"/>
          <w:i/>
          <w:iCs/>
          <w:kern w:val="0"/>
          <w:lang w:eastAsia="nl-BE"/>
          <w14:ligatures w14:val="none"/>
        </w:rPr>
        <w:t xml:space="preserve"> uit Stevia).</w:t>
      </w:r>
    </w:p>
    <w:p w14:paraId="517B98CD" w14:textId="77777777" w:rsidR="009131A2" w:rsidRPr="000E6965" w:rsidRDefault="009131A2" w:rsidP="009131A2">
      <w:pPr>
        <w:pStyle w:val="Geenafstand"/>
        <w:rPr>
          <w:rFonts w:asciiTheme="majorBidi" w:eastAsia="Times New Roman" w:hAnsiTheme="majorBidi" w:cstheme="majorBidi"/>
          <w:kern w:val="0"/>
          <w:lang w:eastAsia="nl-BE"/>
          <w14:ligatures w14:val="none"/>
        </w:rPr>
      </w:pPr>
    </w:p>
    <w:p w14:paraId="02013834" w14:textId="77777777" w:rsidR="009131A2" w:rsidRDefault="009131A2" w:rsidP="009131A2">
      <w:pPr>
        <w:pStyle w:val="Geenafstand"/>
        <w:rPr>
          <w:rFonts w:asciiTheme="majorBidi" w:eastAsia="Times New Roman" w:hAnsiTheme="majorBidi" w:cstheme="majorBidi"/>
          <w:b/>
          <w:bCs/>
          <w:kern w:val="0"/>
          <w:u w:val="single"/>
          <w:lang w:eastAsia="nl-BE"/>
          <w14:ligatures w14:val="none"/>
        </w:rPr>
      </w:pPr>
      <w:r w:rsidRPr="000E6965">
        <w:rPr>
          <w:rFonts w:asciiTheme="majorBidi" w:eastAsia="Times New Roman" w:hAnsiTheme="majorBidi" w:cstheme="majorBidi"/>
          <w:b/>
          <w:bCs/>
          <w:kern w:val="0"/>
          <w:u w:val="single"/>
          <w:lang w:eastAsia="nl-BE"/>
          <w14:ligatures w14:val="none"/>
        </w:rPr>
        <w:t>Gebruiksadvies:</w:t>
      </w:r>
    </w:p>
    <w:p w14:paraId="03D5C37D" w14:textId="77777777" w:rsidR="009131A2" w:rsidRDefault="009131A2" w:rsidP="009131A2">
      <w:pPr>
        <w:pStyle w:val="Geenafstand"/>
        <w:rPr>
          <w:rFonts w:asciiTheme="majorBidi" w:eastAsia="Times New Roman" w:hAnsiTheme="majorBidi" w:cstheme="majorBidi"/>
          <w:kern w:val="0"/>
          <w:lang w:eastAsia="nl-BE"/>
          <w14:ligatures w14:val="none"/>
        </w:rPr>
      </w:pPr>
      <w:r>
        <w:rPr>
          <w:rFonts w:asciiTheme="majorBidi" w:eastAsia="Times New Roman" w:hAnsiTheme="majorBidi" w:cstheme="majorBidi"/>
          <w:kern w:val="0"/>
          <w:lang w:eastAsia="nl-BE"/>
          <w14:ligatures w14:val="none"/>
        </w:rPr>
        <w:t>Los 1 maatschepje 30gram op in 250ml water. Goed schudden in de shakebeker.</w:t>
      </w:r>
    </w:p>
    <w:p w14:paraId="3AB9466A" w14:textId="77777777" w:rsidR="009131A2" w:rsidRDefault="009131A2" w:rsidP="009131A2">
      <w:pPr>
        <w:pStyle w:val="Geenafstand"/>
        <w:rPr>
          <w:rFonts w:asciiTheme="majorBidi" w:eastAsia="Times New Roman" w:hAnsiTheme="majorBidi" w:cstheme="majorBidi"/>
          <w:kern w:val="0"/>
          <w:lang w:eastAsia="nl-BE"/>
          <w14:ligatures w14:val="none"/>
        </w:rPr>
      </w:pPr>
      <w:r>
        <w:rPr>
          <w:rFonts w:asciiTheme="majorBidi" w:eastAsia="Times New Roman" w:hAnsiTheme="majorBidi" w:cstheme="majorBidi"/>
          <w:kern w:val="0"/>
          <w:lang w:eastAsia="nl-BE"/>
          <w14:ligatures w14:val="none"/>
        </w:rPr>
        <w:t xml:space="preserve">Alternatief voor water </w:t>
      </w:r>
      <w:r w:rsidRPr="000E6965">
        <w:rPr>
          <w:rFonts w:asciiTheme="majorBidi" w:eastAsia="Times New Roman" w:hAnsiTheme="majorBidi" w:cstheme="majorBidi"/>
          <w:kern w:val="0"/>
          <w:lang w:eastAsia="nl-BE"/>
          <w14:ligatures w14:val="none"/>
        </w:rPr>
        <w:sym w:font="Wingdings" w:char="F0E0"/>
      </w:r>
      <w:r>
        <w:rPr>
          <w:rFonts w:asciiTheme="majorBidi" w:eastAsia="Times New Roman" w:hAnsiTheme="majorBidi" w:cstheme="majorBidi"/>
          <w:kern w:val="0"/>
          <w:lang w:eastAsia="nl-BE"/>
          <w14:ligatures w14:val="none"/>
        </w:rPr>
        <w:t xml:space="preserve"> plantaardige melk zoals havermelk  </w:t>
      </w:r>
    </w:p>
    <w:p w14:paraId="1D141201" w14:textId="77777777" w:rsidR="00846B8E" w:rsidRDefault="00846B8E"/>
    <w:sectPr w:rsidR="00846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B4E5B"/>
    <w:multiLevelType w:val="multilevel"/>
    <w:tmpl w:val="81C0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C1782"/>
    <w:multiLevelType w:val="hybridMultilevel"/>
    <w:tmpl w:val="13ACED7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15512B"/>
    <w:multiLevelType w:val="hybridMultilevel"/>
    <w:tmpl w:val="333A91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A77299"/>
    <w:multiLevelType w:val="hybridMultilevel"/>
    <w:tmpl w:val="1E6A463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97D77CD"/>
    <w:multiLevelType w:val="hybridMultilevel"/>
    <w:tmpl w:val="703ABF1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796410769">
    <w:abstractNumId w:val="4"/>
  </w:num>
  <w:num w:numId="2" w16cid:durableId="137959856">
    <w:abstractNumId w:val="2"/>
  </w:num>
  <w:num w:numId="3" w16cid:durableId="1943757327">
    <w:abstractNumId w:val="3"/>
  </w:num>
  <w:num w:numId="4" w16cid:durableId="20790215">
    <w:abstractNumId w:val="0"/>
  </w:num>
  <w:num w:numId="5" w16cid:durableId="59987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A2"/>
    <w:rsid w:val="00213599"/>
    <w:rsid w:val="00846B8E"/>
    <w:rsid w:val="009131A2"/>
    <w:rsid w:val="00A3468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E821"/>
  <w15:chartTrackingRefBased/>
  <w15:docId w15:val="{CBD6A8A6-8391-4ABD-95D2-217533FC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3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3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31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31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31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31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31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31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31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31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31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31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31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31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31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31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31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31A2"/>
    <w:rPr>
      <w:rFonts w:eastAsiaTheme="majorEastAsia" w:cstheme="majorBidi"/>
      <w:color w:val="272727" w:themeColor="text1" w:themeTint="D8"/>
    </w:rPr>
  </w:style>
  <w:style w:type="paragraph" w:styleId="Titel">
    <w:name w:val="Title"/>
    <w:basedOn w:val="Standaard"/>
    <w:next w:val="Standaard"/>
    <w:link w:val="TitelChar"/>
    <w:uiPriority w:val="10"/>
    <w:qFormat/>
    <w:rsid w:val="00913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31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31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31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31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31A2"/>
    <w:rPr>
      <w:i/>
      <w:iCs/>
      <w:color w:val="404040" w:themeColor="text1" w:themeTint="BF"/>
    </w:rPr>
  </w:style>
  <w:style w:type="paragraph" w:styleId="Lijstalinea">
    <w:name w:val="List Paragraph"/>
    <w:basedOn w:val="Standaard"/>
    <w:uiPriority w:val="34"/>
    <w:qFormat/>
    <w:rsid w:val="009131A2"/>
    <w:pPr>
      <w:ind w:left="720"/>
      <w:contextualSpacing/>
    </w:pPr>
  </w:style>
  <w:style w:type="character" w:styleId="Intensievebenadrukking">
    <w:name w:val="Intense Emphasis"/>
    <w:basedOn w:val="Standaardalinea-lettertype"/>
    <w:uiPriority w:val="21"/>
    <w:qFormat/>
    <w:rsid w:val="009131A2"/>
    <w:rPr>
      <w:i/>
      <w:iCs/>
      <w:color w:val="0F4761" w:themeColor="accent1" w:themeShade="BF"/>
    </w:rPr>
  </w:style>
  <w:style w:type="paragraph" w:styleId="Duidelijkcitaat">
    <w:name w:val="Intense Quote"/>
    <w:basedOn w:val="Standaard"/>
    <w:next w:val="Standaard"/>
    <w:link w:val="DuidelijkcitaatChar"/>
    <w:uiPriority w:val="30"/>
    <w:qFormat/>
    <w:rsid w:val="00913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31A2"/>
    <w:rPr>
      <w:i/>
      <w:iCs/>
      <w:color w:val="0F4761" w:themeColor="accent1" w:themeShade="BF"/>
    </w:rPr>
  </w:style>
  <w:style w:type="character" w:styleId="Intensieveverwijzing">
    <w:name w:val="Intense Reference"/>
    <w:basedOn w:val="Standaardalinea-lettertype"/>
    <w:uiPriority w:val="32"/>
    <w:qFormat/>
    <w:rsid w:val="009131A2"/>
    <w:rPr>
      <w:b/>
      <w:bCs/>
      <w:smallCaps/>
      <w:color w:val="0F4761" w:themeColor="accent1" w:themeShade="BF"/>
      <w:spacing w:val="5"/>
    </w:rPr>
  </w:style>
  <w:style w:type="paragraph" w:styleId="Geenafstand">
    <w:name w:val="No Spacing"/>
    <w:uiPriority w:val="1"/>
    <w:qFormat/>
    <w:rsid w:val="009131A2"/>
    <w:pPr>
      <w:spacing w:after="0" w:line="240" w:lineRule="auto"/>
    </w:pPr>
  </w:style>
  <w:style w:type="character" w:styleId="Zwaar">
    <w:name w:val="Strong"/>
    <w:basedOn w:val="Standaardalinea-lettertype"/>
    <w:uiPriority w:val="22"/>
    <w:qFormat/>
    <w:rsid w:val="00913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4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1360</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Thiana Woudstra</dc:creator>
  <cp:keywords/>
  <dc:description/>
  <cp:lastModifiedBy>Thiana Woudstra</cp:lastModifiedBy>
  <cp:revision>1</cp:revision>
  <dcterms:created xsi:type="dcterms:W3CDTF">2025-01-26T15:47:00Z</dcterms:created>
  <dcterms:modified xsi:type="dcterms:W3CDTF">2025-01-26T15:53:00Z</dcterms:modified>
</cp:coreProperties>
</file>